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370C5">
      <w:bookmarkStart w:id="0" w:name="_GoBack"/>
      <w:bookmarkEnd w:id="0"/>
      <w:r>
        <w:t xml:space="preserve">1. Na ekranie powitalnym wybieramy zakładkę „Moja prenumerata”. </w:t>
      </w:r>
    </w:p>
    <w:p w:rsidR="00000000" w:rsidRDefault="009370C5">
      <w:r>
        <w:rPr>
          <w:noProof/>
          <w:lang w:eastAsia="pl-PL"/>
        </w:rPr>
        <w:drawing>
          <wp:inline distT="0" distB="0" distL="0" distR="0">
            <wp:extent cx="5753100" cy="37528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370C5">
      <w:r>
        <w:t>2. Na ekranie logowania używamy opcji „zaloguj się przez IP”.</w:t>
      </w:r>
    </w:p>
    <w:p w:rsidR="00000000" w:rsidRDefault="009370C5">
      <w:r>
        <w:rPr>
          <w:noProof/>
          <w:lang w:eastAsia="pl-PL"/>
        </w:rPr>
        <w:drawing>
          <wp:inline distT="0" distB="0" distL="0" distR="0">
            <wp:extent cx="5762625" cy="300037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370C5">
      <w:r>
        <w:t xml:space="preserve">3. Po zalogowaniu klikamy „tytuły”, </w:t>
      </w:r>
    </w:p>
    <w:p w:rsidR="00000000" w:rsidRDefault="009370C5">
      <w:r>
        <w:rPr>
          <w:noProof/>
          <w:lang w:eastAsia="pl-PL"/>
        </w:rPr>
        <w:drawing>
          <wp:inline distT="0" distB="0" distL="0" distR="0">
            <wp:extent cx="5753100" cy="1133475"/>
            <wp:effectExtent l="0" t="0" r="0" b="9525"/>
            <wp:docPr id="3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370C5">
      <w:r>
        <w:t>a następnie „Instytut Sztuki PAN Biblioteka”.</w:t>
      </w:r>
    </w:p>
    <w:p w:rsidR="00000000" w:rsidRDefault="009370C5">
      <w:r>
        <w:rPr>
          <w:noProof/>
          <w:lang w:eastAsia="pl-PL"/>
        </w:rPr>
        <w:drawing>
          <wp:inline distT="0" distB="0" distL="0" distR="0">
            <wp:extent cx="5753100" cy="2333625"/>
            <wp:effectExtent l="0" t="0" r="0" b="9525"/>
            <wp:docPr id="4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370C5">
      <w:r>
        <w:t xml:space="preserve">5. Wyświetli się lista tytułów prenumerowanych czasopism. Tytuły oznaczone symbolem </w:t>
      </w:r>
      <w:r>
        <w:rPr>
          <w:noProof/>
          <w:lang w:eastAsia="pl-PL"/>
        </w:rPr>
        <w:drawing>
          <wp:inline distT="0" distB="0" distL="0" distR="0">
            <wp:extent cx="457200" cy="228600"/>
            <wp:effectExtent l="0" t="0" r="0" b="0"/>
            <wp:docPr id="5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można czytać on-line.</w:t>
      </w:r>
    </w:p>
    <w:p w:rsidR="009370C5" w:rsidRDefault="009370C5">
      <w:r>
        <w:rPr>
          <w:noProof/>
          <w:lang w:eastAsia="pl-PL"/>
        </w:rPr>
        <w:drawing>
          <wp:inline distT="0" distB="0" distL="0" distR="0">
            <wp:extent cx="5219700" cy="2085975"/>
            <wp:effectExtent l="0" t="0" r="0" b="9525"/>
            <wp:docPr id="6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7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/>
  <w:defaultTabStop w:val="708"/>
  <w:hyphenationZone w:val="4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D30"/>
    <w:rsid w:val="004F4D30"/>
    <w:rsid w:val="0093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13B2B-3164-436E-BA47-6FD78317D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Sztuki PAN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ebarczewska</dc:creator>
  <cp:keywords/>
  <dc:description/>
  <cp:lastModifiedBy>ebarczewska</cp:lastModifiedBy>
  <cp:revision>2</cp:revision>
  <dcterms:created xsi:type="dcterms:W3CDTF">2019-11-05T10:43:00Z</dcterms:created>
  <dcterms:modified xsi:type="dcterms:W3CDTF">2019-11-05T10:43:00Z</dcterms:modified>
</cp:coreProperties>
</file>